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A0" w:rsidRDefault="004C04A0" w:rsidP="004C04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BD">
        <w:rPr>
          <w:rFonts w:ascii="Times New Roman" w:hAnsi="Times New Roman" w:cs="Times New Roman"/>
          <w:b/>
          <w:sz w:val="28"/>
          <w:szCs w:val="28"/>
        </w:rPr>
        <w:t xml:space="preserve">В Республике Татарстан по материалам проверки природоохранной прокуратуры </w:t>
      </w:r>
      <w:bookmarkStart w:id="0" w:name="_GoBack"/>
      <w:r w:rsidRPr="007109BD">
        <w:rPr>
          <w:rFonts w:ascii="Times New Roman" w:hAnsi="Times New Roman" w:cs="Times New Roman"/>
          <w:b/>
          <w:sz w:val="28"/>
          <w:szCs w:val="28"/>
        </w:rPr>
        <w:t xml:space="preserve">возбуждено уголовное дело по факту </w:t>
      </w:r>
      <w:r>
        <w:rPr>
          <w:rFonts w:ascii="Times New Roman" w:hAnsi="Times New Roman" w:cs="Times New Roman"/>
          <w:b/>
          <w:sz w:val="28"/>
          <w:szCs w:val="28"/>
        </w:rPr>
        <w:t>незаконной рубки лесных насаждений в особо крупном размере.</w:t>
      </w:r>
    </w:p>
    <w:bookmarkEnd w:id="0"/>
    <w:p w:rsidR="004C04A0" w:rsidRDefault="004C04A0" w:rsidP="004C04A0">
      <w:pPr>
        <w:suppressAutoHyphens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Казанская межрайонная природоохранная прокуратура в ходе проверки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7C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выявила факт вырубки лесных насаждений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республики.</w:t>
      </w:r>
    </w:p>
    <w:p w:rsidR="004C04A0" w:rsidRDefault="004C04A0" w:rsidP="004C04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неустановленные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времени с 01.01.2016 по 31.05.2016</w:t>
      </w:r>
      <w:r w:rsidRPr="007C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выделе № 13 квартала № 62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ГКУ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лесничество», расположенного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Зеленодольского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Татарстан, совершили незаконную рубку более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сырорастущих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деревьев, объемом 350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4A0" w:rsidRDefault="004C04A0" w:rsidP="004C04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причиненного ущерба в результате совершенных преступных действий составил более 500 000 рублей. </w:t>
      </w:r>
    </w:p>
    <w:p w:rsidR="004C04A0" w:rsidRPr="007C1668" w:rsidRDefault="004C04A0" w:rsidP="004C04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668">
        <w:rPr>
          <w:rFonts w:ascii="Times New Roman" w:hAnsi="Times New Roman" w:cs="Times New Roman"/>
          <w:sz w:val="28"/>
          <w:szCs w:val="28"/>
        </w:rPr>
        <w:t>Материалы проверки природоохранным прокурором направлены в следственный орган для решения вопроса об уголовном преследовании.</w:t>
      </w:r>
    </w:p>
    <w:p w:rsidR="004C04A0" w:rsidRPr="007C1668" w:rsidRDefault="004C04A0" w:rsidP="004C04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668">
        <w:rPr>
          <w:rFonts w:ascii="Times New Roman" w:hAnsi="Times New Roman" w:cs="Times New Roman"/>
          <w:sz w:val="28"/>
          <w:szCs w:val="28"/>
        </w:rPr>
        <w:t xml:space="preserve">По результатам их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неустановленных лиц </w:t>
      </w:r>
      <w:r w:rsidRPr="007C1668">
        <w:rPr>
          <w:rFonts w:ascii="Times New Roman" w:hAnsi="Times New Roman" w:cs="Times New Roman"/>
          <w:sz w:val="28"/>
          <w:szCs w:val="28"/>
        </w:rPr>
        <w:t xml:space="preserve">возбуждено уголовное дело по </w:t>
      </w:r>
      <w:r>
        <w:rPr>
          <w:rFonts w:ascii="Times New Roman" w:hAnsi="Times New Roman" w:cs="Times New Roman"/>
          <w:sz w:val="28"/>
          <w:szCs w:val="28"/>
        </w:rPr>
        <w:t>ч. 3 ст. 260</w:t>
      </w:r>
      <w:r w:rsidRPr="007C1668">
        <w:rPr>
          <w:rFonts w:ascii="Times New Roman" w:hAnsi="Times New Roman" w:cs="Times New Roman"/>
          <w:sz w:val="28"/>
          <w:szCs w:val="28"/>
        </w:rPr>
        <w:t xml:space="preserve"> УК РФ (</w:t>
      </w:r>
      <w:r>
        <w:rPr>
          <w:rFonts w:ascii="Times New Roman" w:hAnsi="Times New Roman" w:cs="Times New Roman"/>
          <w:sz w:val="28"/>
          <w:szCs w:val="28"/>
        </w:rPr>
        <w:t>Незаконная рубка лесных насаждений).</w:t>
      </w:r>
    </w:p>
    <w:p w:rsidR="004C04A0" w:rsidRDefault="004C04A0" w:rsidP="004C04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92B" w:rsidRDefault="004A192B"/>
    <w:sectPr w:rsidR="004A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98"/>
    <w:rsid w:val="004A192B"/>
    <w:rsid w:val="004C04A0"/>
    <w:rsid w:val="008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9F01-EB94-4EF7-ADF7-6696FD7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2020-03-20T12:28:00Z</dcterms:created>
  <dcterms:modified xsi:type="dcterms:W3CDTF">2020-03-20T12:28:00Z</dcterms:modified>
</cp:coreProperties>
</file>